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8A" w:rsidRPr="00CB358A" w:rsidRDefault="00CB358A" w:rsidP="00CB35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color w:val="00B050"/>
          <w:sz w:val="36"/>
          <w:szCs w:val="32"/>
          <w:lang w:eastAsia="ru-RU"/>
        </w:rPr>
      </w:pPr>
      <w:r w:rsidRPr="00CB358A">
        <w:rPr>
          <w:rFonts w:ascii="Times New Roman" w:eastAsia="Times New Roman" w:hAnsi="Times New Roman"/>
          <w:b/>
          <w:bCs/>
          <w:i/>
          <w:color w:val="00B050"/>
          <w:sz w:val="36"/>
          <w:szCs w:val="32"/>
          <w:lang w:eastAsia="ru-RU"/>
        </w:rPr>
        <w:t>Этапы развития детской речи: от 3 до 7 лет.</w:t>
      </w:r>
    </w:p>
    <w:p w:rsidR="00CB358A" w:rsidRPr="00CB358A" w:rsidRDefault="00CB358A" w:rsidP="00CB358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/>
          <w:bCs/>
          <w:szCs w:val="32"/>
          <w:lang w:eastAsia="ru-RU"/>
        </w:rPr>
      </w:pPr>
      <w:r w:rsidRPr="00CB358A">
        <w:rPr>
          <w:rFonts w:ascii="Times New Roman" w:eastAsia="Times New Roman" w:hAnsi="Times New Roman"/>
          <w:b/>
          <w:bCs/>
          <w:szCs w:val="32"/>
          <w:lang w:eastAsia="ru-RU"/>
        </w:rPr>
        <w:t>Учитель-логопед: Белова А.Н.</w:t>
      </w:r>
    </w:p>
    <w:p w:rsidR="00CB358A" w:rsidRPr="00C93637" w:rsidRDefault="00CB358A" w:rsidP="00CB35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58A"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  <w:t>4 года.</w:t>
      </w:r>
      <w:r w:rsidRPr="00CB358A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В речи четырехлетнего малыша уже встречаются сложносочиненные и сложноподчиненные предложения, употребляются предлоги </w:t>
      </w:r>
      <w:r w:rsidRPr="00C93637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по, до, вместо, после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, союзы </w:t>
      </w:r>
      <w:r w:rsidRPr="00C93637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что, куда, сколько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. Словарный запас 1500-2000 слов, в том числе слова, обозначающие временные и пространственные понятия. Ребенок правильно произносит шипящие звуки </w:t>
      </w:r>
      <w:r w:rsidRPr="00C93637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 xml:space="preserve">ш, ж, </w:t>
      </w:r>
      <w:proofErr w:type="gramStart"/>
      <w:r w:rsidRPr="00C93637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ч</w:t>
      </w:r>
      <w:proofErr w:type="gramEnd"/>
      <w:r w:rsidRPr="00C93637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, щ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, а также звук </w:t>
      </w:r>
      <w:r w:rsidRPr="00C93637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ц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>. Исчезает смягченное произношение согласных.</w:t>
      </w:r>
    </w:p>
    <w:p w:rsidR="00CB358A" w:rsidRPr="00C93637" w:rsidRDefault="00CB358A" w:rsidP="00CB35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358A"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  <w:t>5 лет.</w:t>
      </w:r>
      <w:r w:rsidRPr="00CB358A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>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CB358A" w:rsidRDefault="00CB358A" w:rsidP="00CB35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В период от </w:t>
      </w:r>
      <w:r w:rsidRPr="00CB358A">
        <w:rPr>
          <w:rFonts w:ascii="Times New Roman" w:eastAsia="Times New Roman" w:hAnsi="Times New Roman"/>
          <w:b/>
          <w:bCs/>
          <w:color w:val="00B050"/>
          <w:sz w:val="32"/>
          <w:szCs w:val="32"/>
          <w:lang w:eastAsia="ru-RU"/>
        </w:rPr>
        <w:t>5 до 7 лет</w:t>
      </w:r>
      <w:r w:rsidRPr="00CB358A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>свет</w:t>
      </w:r>
      <w:proofErr w:type="gramEnd"/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</w:t>
      </w:r>
      <w:proofErr w:type="gramStart"/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>образом</w:t>
      </w:r>
      <w:proofErr w:type="gramEnd"/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 </w:t>
      </w:r>
    </w:p>
    <w:p w:rsidR="00CB358A" w:rsidRPr="00C93637" w:rsidRDefault="00CB358A" w:rsidP="00CB35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</w:t>
      </w:r>
      <w:r w:rsidRPr="00C93637">
        <w:rPr>
          <w:rFonts w:ascii="Times New Roman" w:eastAsia="Times New Roman" w:hAnsi="Times New Roman"/>
          <w:sz w:val="32"/>
          <w:szCs w:val="32"/>
          <w:lang w:eastAsia="ru-RU"/>
        </w:rPr>
        <w:t xml:space="preserve">ети, стойко отстающие на один возрастной период, относятся к группе риска, и должны быть обязательно консультированы детским психологом и логопедом. </w:t>
      </w:r>
    </w:p>
    <w:p w:rsidR="00CB358A" w:rsidRPr="00C93637" w:rsidRDefault="00CB358A" w:rsidP="00CB358A">
      <w:pPr>
        <w:rPr>
          <w:sz w:val="32"/>
          <w:szCs w:val="32"/>
        </w:rPr>
      </w:pPr>
      <w:bookmarkStart w:id="0" w:name="_GoBack"/>
      <w:bookmarkEnd w:id="0"/>
    </w:p>
    <w:p w:rsidR="005D1BFE" w:rsidRDefault="005D1BFE"/>
    <w:sectPr w:rsidR="005D1BFE" w:rsidSect="00CB358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A4"/>
    <w:rsid w:val="005D1BFE"/>
    <w:rsid w:val="00BE1AA4"/>
    <w:rsid w:val="00C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A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A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2024-03-04T04:28:00Z</dcterms:created>
  <dcterms:modified xsi:type="dcterms:W3CDTF">2024-03-04T04:32:00Z</dcterms:modified>
</cp:coreProperties>
</file>