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F7" w:rsidRDefault="005968D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-90593</wp:posOffset>
            </wp:positionH>
            <wp:positionV relativeFrom="paragraph">
              <wp:posOffset>4821343</wp:posOffset>
            </wp:positionV>
            <wp:extent cx="5940425" cy="441579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 рез азбука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736812</wp:posOffset>
            </wp:positionH>
            <wp:positionV relativeFrom="paragraph">
              <wp:posOffset>599652</wp:posOffset>
            </wp:positionV>
            <wp:extent cx="4077970" cy="3933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азбука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443">
        <w:t xml:space="preserve">Игра «Буква» Необходимо собрать выбранную букву и придумать как можно больше слов, которые начинаются с этой буквы. </w:t>
      </w:r>
      <w:bookmarkStart w:id="0" w:name="_GoBack"/>
      <w:bookmarkEnd w:id="0"/>
    </w:p>
    <w:sectPr w:rsidR="0018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E5"/>
    <w:rsid w:val="000E5443"/>
    <w:rsid w:val="00186AF7"/>
    <w:rsid w:val="005928E5"/>
    <w:rsid w:val="005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4021"/>
  <w15:chartTrackingRefBased/>
  <w15:docId w15:val="{916C299F-6A94-4B3A-84F4-1DB3967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2025-01-18T04:56:00Z</dcterms:created>
  <dcterms:modified xsi:type="dcterms:W3CDTF">2025-01-18T04:58:00Z</dcterms:modified>
</cp:coreProperties>
</file>